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7C" w:rsidRDefault="0050777C" w:rsidP="0050777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  <w:sz w:val="36"/>
          <w:szCs w:val="36"/>
        </w:rPr>
        <w:t>МО гуманитарного цикла</w:t>
      </w:r>
    </w:p>
    <w:p w:rsidR="0050777C" w:rsidRDefault="0050777C" w:rsidP="0050777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4000"/>
          <w:sz w:val="27"/>
          <w:szCs w:val="27"/>
        </w:rPr>
        <w:t>Состав методического объединения:</w:t>
      </w:r>
    </w:p>
    <w:p w:rsidR="0050777C" w:rsidRDefault="0050777C" w:rsidP="0050777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4000"/>
        </w:rPr>
        <w:t>Кобякова Светлана Владимировна - учитель</w:t>
      </w:r>
      <w:r>
        <w:rPr>
          <w:rStyle w:val="a5"/>
          <w:rFonts w:ascii="Verdana" w:hAnsi="Verdana"/>
          <w:b/>
          <w:bCs/>
          <w:color w:val="004000"/>
          <w:sz w:val="27"/>
          <w:szCs w:val="27"/>
        </w:rPr>
        <w:t> истории и обществознания</w:t>
      </w:r>
      <w:r>
        <w:rPr>
          <w:rStyle w:val="a5"/>
          <w:rFonts w:ascii="Verdana" w:hAnsi="Verdana"/>
          <w:b/>
          <w:bCs/>
          <w:color w:val="004000"/>
        </w:rPr>
        <w:t>, председатель МО</w:t>
      </w:r>
    </w:p>
    <w:p w:rsidR="0050777C" w:rsidRDefault="0050777C" w:rsidP="0050777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4000"/>
        </w:rPr>
        <w:t>Молоканова Ольга Михайловна - </w:t>
      </w:r>
      <w:r>
        <w:rPr>
          <w:rStyle w:val="a5"/>
          <w:rFonts w:ascii="Verdana" w:hAnsi="Verdana"/>
          <w:b/>
          <w:bCs/>
          <w:color w:val="004000"/>
          <w:sz w:val="27"/>
          <w:szCs w:val="27"/>
        </w:rPr>
        <w:t>учитель русского языка и литературы</w:t>
      </w:r>
    </w:p>
    <w:p w:rsidR="0050777C" w:rsidRDefault="0050777C" w:rsidP="0050777C">
      <w:pPr>
        <w:pStyle w:val="a3"/>
        <w:jc w:val="center"/>
        <w:rPr>
          <w:rStyle w:val="a5"/>
          <w:rFonts w:ascii="Verdana" w:hAnsi="Verdana"/>
          <w:b/>
          <w:bCs/>
          <w:color w:val="004000"/>
        </w:rPr>
      </w:pPr>
      <w:r>
        <w:rPr>
          <w:rStyle w:val="a5"/>
          <w:rFonts w:ascii="Verdana" w:hAnsi="Verdana"/>
          <w:b/>
          <w:bCs/>
          <w:color w:val="004000"/>
        </w:rPr>
        <w:t>Дубинина Галина Анатольевна - учитель русского языка и литературы</w:t>
      </w:r>
    </w:p>
    <w:p w:rsidR="0035078C" w:rsidRDefault="0035078C" w:rsidP="0050777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4000"/>
        </w:rPr>
        <w:t>Кругликова Ксения Николаевна – учитель русского языка и литературы</w:t>
      </w:r>
    </w:p>
    <w:p w:rsidR="0050777C" w:rsidRDefault="0050777C" w:rsidP="0050777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4000"/>
        </w:rPr>
        <w:t>Финошина Татьяна Петровна - учитель английского языка</w:t>
      </w:r>
    </w:p>
    <w:p w:rsidR="0050777C" w:rsidRDefault="0050777C" w:rsidP="0050777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4000"/>
        </w:rPr>
        <w:t>Плаксина Софья Сергеевна - учитель иностранного языка</w:t>
      </w:r>
    </w:p>
    <w:p w:rsidR="0050777C" w:rsidRDefault="0050777C" w:rsidP="00507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77C" w:rsidRPr="0050777C" w:rsidRDefault="0050777C" w:rsidP="00507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ШМО учителей гуманитарного цикла</w:t>
      </w:r>
    </w:p>
    <w:p w:rsidR="0050777C" w:rsidRPr="0050777C" w:rsidRDefault="0050777C" w:rsidP="00507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Методическая тема </w:t>
      </w:r>
      <w:r w:rsidRPr="005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МО:</w:t>
      </w:r>
      <w:r w:rsidRP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«Взаимодействие  школы с семьей».</w:t>
      </w:r>
    </w:p>
    <w:p w:rsidR="0050777C" w:rsidRPr="0050777C" w:rsidRDefault="0050777C" w:rsidP="00507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МО: </w:t>
      </w:r>
      <w:r w:rsidRPr="005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взаимодействие школы и семьи для успешной социализации обучающихся.</w:t>
      </w:r>
    </w:p>
    <w:p w:rsidR="0050777C" w:rsidRPr="0050777C" w:rsidRDefault="0050777C" w:rsidP="005077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МО учителей по основным направлениям деятельности:</w:t>
      </w:r>
    </w:p>
    <w:tbl>
      <w:tblPr>
        <w:tblW w:w="10983" w:type="dxa"/>
        <w:tblInd w:w="-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161"/>
        <w:gridCol w:w="1827"/>
        <w:gridCol w:w="2274"/>
      </w:tblGrid>
      <w:tr w:rsidR="0050777C" w:rsidRPr="0050777C" w:rsidTr="0050777C">
        <w:trPr>
          <w:trHeight w:val="70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№/</w:t>
            </w:r>
            <w:proofErr w:type="gramStart"/>
            <w:r w:rsidRPr="005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777C" w:rsidRPr="0050777C" w:rsidTr="0050777C">
        <w:trPr>
          <w:trHeight w:val="240"/>
        </w:trPr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Информационное обеспечение. Работа с документами</w:t>
            </w: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77C" w:rsidRPr="0050777C" w:rsidTr="0050777C">
        <w:trPr>
          <w:trHeight w:val="103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рабочих программ по предметам, элективным курсам,  курсам внеурочной деятельности.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0777C" w:rsidRPr="0050777C" w:rsidTr="0050777C">
        <w:trPr>
          <w:trHeight w:val="79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новинками методической литературы.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rPr>
          <w:trHeight w:val="458"/>
        </w:trPr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Диагностическое обеспечение.  </w:t>
            </w:r>
            <w:proofErr w:type="spellStart"/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контроль.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рабочих программ.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диагностика (диагностические контрольные работы)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анализ итогового контроля по предметам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аттестации обучающихся 9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0777C" w:rsidRPr="0050777C" w:rsidTr="0050777C"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Научно-методическая и экспериментальная работа.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«Совершенствование форм взаимодействия семьи 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школы для социализации ребенка».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 посещение уроков.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уроков учителей.        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rPr>
          <w:trHeight w:val="112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учителей МО в региональных и Всероссийских конкурсах, олимпиадах.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rPr>
          <w:trHeight w:val="34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предметных недель.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гуманитарного цикла</w:t>
            </w:r>
          </w:p>
        </w:tc>
      </w:tr>
      <w:tr w:rsidR="0050777C" w:rsidRPr="0050777C" w:rsidTr="0050777C"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«Совершенствование форм взаимодействия семья и школы для социализации ребенка».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методической темой, представляющей реальную необходимость и профессиональный интерес.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сопровождение самообразования и саморазвития педагогов; ознакомление с методическими разработками различных авторов.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методической копилки необходимым информационным материалом для оказания помощи учителю в работе.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Поиск, обобщение, анализ и внедрение передового педагогического опыта в различных формах.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Консультативная работа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педагогов по вопросам составления рабочих программ и тематического планирования.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педагогов по вопросам взаимодействие школы с семьей.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участие обучающихся в региональных  и Всероссийских конкурсах, олимпиадах.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МО, классные руководители.</w:t>
            </w:r>
          </w:p>
        </w:tc>
      </w:tr>
      <w:tr w:rsidR="0050777C" w:rsidRPr="0050777C" w:rsidTr="0050777C"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50777C" w:rsidRPr="0050777C" w:rsidRDefault="0050777C" w:rsidP="00507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УВР,</w:t>
            </w:r>
          </w:p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0777C" w:rsidRPr="0050777C" w:rsidTr="0050777C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Праздники, акции.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</w:tbl>
    <w:p w:rsidR="0050777C" w:rsidRPr="0050777C" w:rsidRDefault="0050777C" w:rsidP="005077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Заседания ШМО учителей гуманитарного цикла</w:t>
      </w:r>
    </w:p>
    <w:p w:rsidR="0050777C" w:rsidRPr="0050777C" w:rsidRDefault="0035078C" w:rsidP="005077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2023-2024</w:t>
      </w:r>
      <w:r w:rsidR="0050777C" w:rsidRPr="005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tbl>
      <w:tblPr>
        <w:tblW w:w="111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819"/>
        <w:gridCol w:w="6386"/>
        <w:gridCol w:w="2268"/>
      </w:tblGrid>
      <w:tr w:rsidR="0050777C" w:rsidRPr="0050777C" w:rsidTr="0050777C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777C" w:rsidRPr="0050777C" w:rsidTr="0050777C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«Организация работы учителей гуманитар</w:t>
            </w:r>
            <w:r w:rsidR="00350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ного цикла в  2023-2024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оду</w:t>
            </w:r>
            <w:proofErr w:type="spellEnd"/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</w:t>
            </w:r>
            <w:r w:rsidR="0035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ерждение плана работы МО на 2023-2024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 Корректировка и утверждение тем самообразования учителей.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2.«Пути и способы усовершенствования сотрудничества школы с родителями».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Знакомство с нормативно-правовыми документами по предметам гуманитарного цикла в школе.</w:t>
            </w:r>
          </w:p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результатов ОГЭ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разработка  графика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консультаций с уч-ся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</w:tr>
      <w:tr w:rsidR="0050777C" w:rsidRPr="0050777C" w:rsidTr="0050777C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№2.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«Повышение эффективности педагогического процесса. Семья и школа».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работы МО и мониторинга учебного процесса за 1 четверть.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«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 урок  в условиях реализации ФГОС  третьего поколения» (5 класс).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«Взаимодействие семьи и школы в интересах ребёнка».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Итоги  школьных  олимпиад по предметам  гуманитарного  цикла.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ШМО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ШМО. </w:t>
            </w:r>
          </w:p>
        </w:tc>
      </w:tr>
      <w:tr w:rsidR="0050777C" w:rsidRPr="0050777C" w:rsidTr="0050777C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№3.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 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Преемственность в обучении русскому языку и литературе  между начальной и основной школой в контексте ФГОС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работы МО и мониторинга учебного процесса во 2 четверти.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 результатов муниципальных олимпиад.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Адаптация учащихся 5 класса к среднему звену.</w:t>
            </w: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Итоги репетиционных работ по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гуманитарного цикла (ОГЭ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ШМО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0777C" w:rsidRPr="0050777C" w:rsidTr="0050777C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№4.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Эффективные технологии учебной  деятельности как средство реализации ФГОС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0777C" w:rsidRPr="0050777C" w:rsidRDefault="0050777C" w:rsidP="0050777C">
            <w:pPr>
              <w:numPr>
                <w:ilvl w:val="0"/>
                <w:numId w:val="1"/>
              </w:numPr>
              <w:spacing w:after="0" w:line="240" w:lineRule="auto"/>
              <w:ind w:left="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 работы МО в 3 четверти.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2.«Эффективные  технологии, формы и методы работы на уроке как условие повышения качества образования».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Анализ результатов пробных ЕГЭ и ОГЭ.</w:t>
            </w:r>
          </w:p>
          <w:p w:rsidR="0050777C" w:rsidRPr="0050777C" w:rsidRDefault="0050777C" w:rsidP="0050777C">
            <w:pPr>
              <w:numPr>
                <w:ilvl w:val="0"/>
                <w:numId w:val="2"/>
              </w:numPr>
              <w:spacing w:after="0" w:line="240" w:lineRule="auto"/>
              <w:ind w:left="-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«Взаимодействие семьи и школы как фактор духовно-нравственного воспитания».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ШМО. </w:t>
            </w:r>
          </w:p>
          <w:p w:rsidR="0050777C" w:rsidRDefault="0050777C" w:rsidP="0050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77C" w:rsidRDefault="0050777C" w:rsidP="0050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77C" w:rsidRDefault="0050777C" w:rsidP="0050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77C" w:rsidRDefault="0050777C" w:rsidP="0050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ШМО. </w:t>
            </w:r>
          </w:p>
          <w:p w:rsidR="0050777C" w:rsidRDefault="0050777C" w:rsidP="00507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777C" w:rsidRPr="0050777C" w:rsidTr="0050777C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МО №5.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«Аналитическая оценка деятельности ШМО гуманитарного цикла».</w:t>
            </w:r>
          </w:p>
          <w:p w:rsidR="0050777C" w:rsidRPr="0050777C" w:rsidRDefault="0050777C" w:rsidP="005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Подведение итогов аттестации, курсовой системы повышения квалифи</w:t>
            </w:r>
            <w:r w:rsidR="0035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кации в  2023-2024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</w:t>
            </w:r>
          </w:p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работы учителей МО гуманитарного цикла по реа</w:t>
            </w:r>
            <w:r w:rsidR="0035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лизации методической темы в 2023-2024</w:t>
            </w:r>
            <w:bookmarkStart w:id="0" w:name="_GoBack"/>
            <w:bookmarkEnd w:id="0"/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77C" w:rsidRPr="0050777C" w:rsidRDefault="0050777C" w:rsidP="005077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ШМО. </w:t>
            </w:r>
          </w:p>
        </w:tc>
      </w:tr>
    </w:tbl>
    <w:p w:rsidR="00911B9E" w:rsidRDefault="00911B9E"/>
    <w:sectPr w:rsidR="00911B9E" w:rsidSect="00507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EAF"/>
    <w:multiLevelType w:val="multilevel"/>
    <w:tmpl w:val="8DF21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26B68"/>
    <w:multiLevelType w:val="multilevel"/>
    <w:tmpl w:val="A898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7C"/>
    <w:rsid w:val="0035078C"/>
    <w:rsid w:val="0050777C"/>
    <w:rsid w:val="009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77C"/>
    <w:rPr>
      <w:b/>
      <w:bCs/>
    </w:rPr>
  </w:style>
  <w:style w:type="character" w:styleId="a5">
    <w:name w:val="Emphasis"/>
    <w:basedOn w:val="a0"/>
    <w:uiPriority w:val="20"/>
    <w:qFormat/>
    <w:rsid w:val="005077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77C"/>
    <w:rPr>
      <w:b/>
      <w:bCs/>
    </w:rPr>
  </w:style>
  <w:style w:type="character" w:styleId="a5">
    <w:name w:val="Emphasis"/>
    <w:basedOn w:val="a0"/>
    <w:uiPriority w:val="20"/>
    <w:qFormat/>
    <w:rsid w:val="0050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2022-12-04T11:41:00Z</dcterms:created>
  <dcterms:modified xsi:type="dcterms:W3CDTF">2023-12-12T17:58:00Z</dcterms:modified>
</cp:coreProperties>
</file>